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F2" w:rsidRPr="005B05F2" w:rsidRDefault="005B05F2" w:rsidP="005B05F2">
      <w:pPr>
        <w:shd w:val="clear" w:color="auto" w:fill="FFFFFF"/>
        <w:spacing w:after="150" w:line="240" w:lineRule="auto"/>
        <w:jc w:val="cente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6163945" cy="1126490"/>
            <wp:effectExtent l="0" t="0" r="8255" b="0"/>
            <wp:docPr id="3" name="Picture 3" descr="Pacific Maritime Magazine Onl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_headerimg" descr="Pacific Maritime Magazine Onli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3945" cy="1126490"/>
                    </a:xfrm>
                    <a:prstGeom prst="rect">
                      <a:avLst/>
                    </a:prstGeom>
                    <a:noFill/>
                    <a:ln>
                      <a:noFill/>
                    </a:ln>
                  </pic:spPr>
                </pic:pic>
              </a:graphicData>
            </a:graphic>
          </wp:inline>
        </w:drawing>
      </w:r>
    </w:p>
    <w:p w:rsidR="005B05F2" w:rsidRPr="005B05F2" w:rsidRDefault="005B05F2" w:rsidP="005B05F2">
      <w:pPr>
        <w:shd w:val="clear" w:color="auto" w:fill="FFFFFF"/>
        <w:spacing w:line="240" w:lineRule="auto"/>
        <w:rPr>
          <w:rFonts w:ascii="Arial" w:eastAsia="Times New Roman" w:hAnsi="Arial" w:cs="Arial"/>
          <w:color w:val="333333"/>
          <w:sz w:val="20"/>
          <w:szCs w:val="20"/>
        </w:rPr>
      </w:pPr>
      <w:bookmarkStart w:id="0" w:name="uds-search-results"/>
      <w:bookmarkEnd w:id="0"/>
      <w:r>
        <w:rPr>
          <w:rFonts w:ascii="Arial" w:eastAsia="Times New Roman" w:hAnsi="Arial" w:cs="Arial"/>
          <w:noProof/>
          <w:color w:val="999999"/>
          <w:sz w:val="20"/>
          <w:szCs w:val="20"/>
        </w:rPr>
        <w:drawing>
          <wp:inline distT="0" distB="0" distL="0" distR="0">
            <wp:extent cx="3902710" cy="734695"/>
            <wp:effectExtent l="0" t="0" r="2540" b="8255"/>
            <wp:docPr id="2" name="Picture 2" descr="http://2.bp.blogspot.com/-o0B8tw6hzHA/T1pHOF-ZGaI/AAAAAAAAAT4/m9pNnwbMT7k/s410/00319-Titan-425x80-PMM-april.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_img" descr="http://2.bp.blogspot.com/-o0B8tw6hzHA/T1pHOF-ZGaI/AAAAAAAAAT4/m9pNnwbMT7k/s410/00319-Titan-425x80-PMM-april.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2710" cy="734695"/>
                    </a:xfrm>
                    <a:prstGeom prst="rect">
                      <a:avLst/>
                    </a:prstGeom>
                    <a:noFill/>
                    <a:ln>
                      <a:noFill/>
                    </a:ln>
                  </pic:spPr>
                </pic:pic>
              </a:graphicData>
            </a:graphic>
          </wp:inline>
        </w:drawing>
      </w:r>
    </w:p>
    <w:p w:rsidR="005B05F2" w:rsidRPr="005B05F2" w:rsidRDefault="005B05F2" w:rsidP="005B05F2">
      <w:pPr>
        <w:shd w:val="clear" w:color="auto" w:fill="FFFFFF"/>
        <w:spacing w:before="360" w:after="120" w:line="336" w:lineRule="atLeast"/>
        <w:outlineLvl w:val="1"/>
        <w:rPr>
          <w:rFonts w:ascii="Georgia" w:eastAsia="Times New Roman" w:hAnsi="Georgia" w:cs="Arial"/>
          <w:b/>
          <w:bCs/>
          <w:caps/>
          <w:color w:val="999999"/>
          <w:spacing w:val="48"/>
          <w:sz w:val="21"/>
          <w:szCs w:val="21"/>
        </w:rPr>
      </w:pPr>
      <w:r w:rsidRPr="005B05F2">
        <w:rPr>
          <w:rFonts w:ascii="Georgia" w:eastAsia="Times New Roman" w:hAnsi="Georgia" w:cs="Arial"/>
          <w:b/>
          <w:bCs/>
          <w:caps/>
          <w:color w:val="999999"/>
          <w:spacing w:val="48"/>
          <w:sz w:val="21"/>
          <w:szCs w:val="21"/>
        </w:rPr>
        <w:t>THURSDAY, APRIL 19, 2012</w:t>
      </w:r>
    </w:p>
    <w:bookmarkStart w:id="1" w:name="8394097244758260648"/>
    <w:bookmarkEnd w:id="1"/>
    <w:p w:rsidR="005B05F2" w:rsidRPr="005B05F2" w:rsidRDefault="005B05F2" w:rsidP="005B05F2">
      <w:pPr>
        <w:shd w:val="clear" w:color="auto" w:fill="FFFFFF"/>
        <w:spacing w:after="0" w:line="336" w:lineRule="atLeast"/>
        <w:outlineLvl w:val="2"/>
        <w:rPr>
          <w:rFonts w:ascii="Arial" w:eastAsia="Times New Roman" w:hAnsi="Arial" w:cs="Arial"/>
          <w:color w:val="CC2229"/>
          <w:sz w:val="27"/>
          <w:szCs w:val="27"/>
        </w:rPr>
      </w:pPr>
      <w:r w:rsidRPr="005B05F2">
        <w:rPr>
          <w:rFonts w:ascii="Arial" w:eastAsia="Times New Roman" w:hAnsi="Arial" w:cs="Arial"/>
          <w:color w:val="CC2229"/>
          <w:sz w:val="27"/>
          <w:szCs w:val="27"/>
        </w:rPr>
        <w:fldChar w:fldCharType="begin"/>
      </w:r>
      <w:r w:rsidRPr="005B05F2">
        <w:rPr>
          <w:rFonts w:ascii="Arial" w:eastAsia="Times New Roman" w:hAnsi="Arial" w:cs="Arial"/>
          <w:color w:val="CC2229"/>
          <w:sz w:val="27"/>
          <w:szCs w:val="27"/>
        </w:rPr>
        <w:instrText xml:space="preserve"> HYPERLINK "http://www.pmmonlinenews.com/2012/04/port-of-stockton-gets-1st-female-board.html" </w:instrText>
      </w:r>
      <w:r w:rsidRPr="005B05F2">
        <w:rPr>
          <w:rFonts w:ascii="Arial" w:eastAsia="Times New Roman" w:hAnsi="Arial" w:cs="Arial"/>
          <w:color w:val="CC2229"/>
          <w:sz w:val="27"/>
          <w:szCs w:val="27"/>
        </w:rPr>
        <w:fldChar w:fldCharType="separate"/>
      </w:r>
      <w:r w:rsidRPr="005B05F2">
        <w:rPr>
          <w:rFonts w:ascii="Arial" w:eastAsia="Times New Roman" w:hAnsi="Arial" w:cs="Arial"/>
          <w:color w:val="CC2229"/>
          <w:sz w:val="27"/>
          <w:szCs w:val="27"/>
          <w:u w:val="single"/>
        </w:rPr>
        <w:t>Port of Stockton Gets 1st Female Board Chair</w:t>
      </w:r>
      <w:r w:rsidRPr="005B05F2">
        <w:rPr>
          <w:rFonts w:ascii="Arial" w:eastAsia="Times New Roman" w:hAnsi="Arial" w:cs="Arial"/>
          <w:color w:val="CC2229"/>
          <w:sz w:val="27"/>
          <w:szCs w:val="27"/>
        </w:rPr>
        <w:fldChar w:fldCharType="end"/>
      </w:r>
    </w:p>
    <w:p w:rsidR="005B05F2" w:rsidRPr="005B05F2" w:rsidRDefault="005B05F2" w:rsidP="005B05F2">
      <w:pPr>
        <w:shd w:val="clear" w:color="auto" w:fill="FFFFFF"/>
        <w:spacing w:after="180" w:line="384" w:lineRule="atLeast"/>
        <w:rPr>
          <w:rFonts w:ascii="Arial" w:eastAsia="Times New Roman" w:hAnsi="Arial" w:cs="Arial"/>
          <w:color w:val="333333"/>
          <w:sz w:val="20"/>
          <w:szCs w:val="20"/>
        </w:rPr>
      </w:pPr>
      <w:r w:rsidRPr="005B05F2">
        <w:rPr>
          <w:rFonts w:ascii="Arial" w:eastAsia="Times New Roman" w:hAnsi="Arial" w:cs="Arial"/>
          <w:color w:val="333333"/>
          <w:sz w:val="20"/>
          <w:szCs w:val="20"/>
        </w:rPr>
        <w:t>Elizabeth Blanchard has been elected chair of the Port of Stockton’s Board of Commissioners, becoming the first female chair in the seven-member board’s history.</w:t>
      </w:r>
      <w:r w:rsidRPr="005B05F2">
        <w:rPr>
          <w:rFonts w:ascii="Arial" w:eastAsia="Times New Roman" w:hAnsi="Arial" w:cs="Arial"/>
          <w:color w:val="333333"/>
          <w:sz w:val="20"/>
          <w:szCs w:val="20"/>
        </w:rPr>
        <w:br/>
      </w:r>
      <w:r w:rsidRPr="005B05F2">
        <w:rPr>
          <w:rFonts w:ascii="Arial" w:eastAsia="Times New Roman" w:hAnsi="Arial" w:cs="Arial"/>
          <w:color w:val="333333"/>
          <w:sz w:val="20"/>
          <w:szCs w:val="20"/>
        </w:rPr>
        <w:br/>
        <w:t>“I am pleased to accept this appointment,” Blanchard said. “I have an extensive working knowledge and understanding of the Port’s vital role in the economics of our region and will work diligently to serve the diverse stakeholders, community and </w:t>
      </w:r>
      <w:hyperlink r:id="rId9" w:tooltip="Powered by Text-Enhance" w:history="1">
        <w:r w:rsidRPr="005B05F2">
          <w:rPr>
            <w:rFonts w:ascii="Arial" w:eastAsia="Times New Roman" w:hAnsi="Arial" w:cs="Arial"/>
            <w:color w:val="999999"/>
            <w:sz w:val="20"/>
            <w:szCs w:val="20"/>
            <w:u w:val="single"/>
          </w:rPr>
          <w:t>business</w:t>
        </w:r>
      </w:hyperlink>
      <w:r w:rsidRPr="005B05F2">
        <w:rPr>
          <w:rFonts w:ascii="Arial" w:eastAsia="Times New Roman" w:hAnsi="Arial" w:cs="Arial"/>
          <w:color w:val="333333"/>
          <w:sz w:val="20"/>
          <w:szCs w:val="20"/>
        </w:rPr>
        <w:t>.”</w:t>
      </w:r>
      <w:r w:rsidRPr="005B05F2">
        <w:rPr>
          <w:rFonts w:ascii="Arial" w:eastAsia="Times New Roman" w:hAnsi="Arial" w:cs="Arial"/>
          <w:color w:val="333333"/>
          <w:sz w:val="20"/>
          <w:szCs w:val="20"/>
        </w:rPr>
        <w:br/>
      </w:r>
      <w:r w:rsidRPr="005B05F2">
        <w:rPr>
          <w:rFonts w:ascii="Arial" w:eastAsia="Times New Roman" w:hAnsi="Arial" w:cs="Arial"/>
          <w:color w:val="333333"/>
          <w:sz w:val="20"/>
          <w:szCs w:val="20"/>
        </w:rPr>
        <w:br/>
        <w:t>Blanchard, who holds a doctorate in psychology from the University of the Pacific, is a retired San Joaquin Delta </w:t>
      </w:r>
      <w:hyperlink r:id="rId10" w:tooltip="Powered by Text-Enhance" w:history="1">
        <w:r w:rsidRPr="005B05F2">
          <w:rPr>
            <w:rFonts w:ascii="Arial" w:eastAsia="Times New Roman" w:hAnsi="Arial" w:cs="Arial"/>
            <w:color w:val="999999"/>
            <w:sz w:val="20"/>
            <w:szCs w:val="20"/>
            <w:u w:val="single"/>
          </w:rPr>
          <w:t>College</w:t>
        </w:r>
      </w:hyperlink>
      <w:r w:rsidRPr="005B05F2">
        <w:rPr>
          <w:rFonts w:ascii="Arial" w:eastAsia="Times New Roman" w:hAnsi="Arial" w:cs="Arial"/>
          <w:color w:val="333333"/>
          <w:sz w:val="20"/>
          <w:szCs w:val="20"/>
        </w:rPr>
        <w:t> psychology teacher and a former member of the San Joaquin County Planning Commission.</w:t>
      </w:r>
      <w:r w:rsidRPr="005B05F2">
        <w:rPr>
          <w:rFonts w:ascii="Arial" w:eastAsia="Times New Roman" w:hAnsi="Arial" w:cs="Arial"/>
          <w:color w:val="333333"/>
          <w:sz w:val="20"/>
          <w:szCs w:val="20"/>
        </w:rPr>
        <w:br/>
      </w:r>
      <w:r w:rsidRPr="005B05F2">
        <w:rPr>
          <w:rFonts w:ascii="Arial" w:eastAsia="Times New Roman" w:hAnsi="Arial" w:cs="Arial"/>
          <w:color w:val="333333"/>
          <w:sz w:val="20"/>
          <w:szCs w:val="20"/>
        </w:rPr>
        <w:br/>
        <w:t>She first became a commissioner in 2008 and was reappointed to another four-year term by the San Joaquin Board of Supervisors in January 2012. She’s one of three commissioners appointed by the Supervisors; the other four are appointed by the Stockton City Council.</w:t>
      </w:r>
      <w:r w:rsidRPr="005B05F2">
        <w:rPr>
          <w:rFonts w:ascii="Arial" w:eastAsia="Times New Roman" w:hAnsi="Arial" w:cs="Arial"/>
          <w:color w:val="333333"/>
          <w:sz w:val="20"/>
          <w:szCs w:val="20"/>
        </w:rPr>
        <w:br/>
      </w:r>
      <w:r w:rsidRPr="005B05F2">
        <w:rPr>
          <w:rFonts w:ascii="Arial" w:eastAsia="Times New Roman" w:hAnsi="Arial" w:cs="Arial"/>
          <w:color w:val="333333"/>
          <w:sz w:val="20"/>
          <w:szCs w:val="20"/>
        </w:rPr>
        <w:br/>
        <w:t xml:space="preserve">Blanchard began her one-year term as commission chair April 16. During the same meeting, commissioner Stephen </w:t>
      </w:r>
      <w:proofErr w:type="spellStart"/>
      <w:r w:rsidRPr="005B05F2">
        <w:rPr>
          <w:rFonts w:ascii="Arial" w:eastAsia="Times New Roman" w:hAnsi="Arial" w:cs="Arial"/>
          <w:color w:val="333333"/>
          <w:sz w:val="20"/>
          <w:szCs w:val="20"/>
        </w:rPr>
        <w:t>Griffen</w:t>
      </w:r>
      <w:proofErr w:type="spellEnd"/>
      <w:r w:rsidRPr="005B05F2">
        <w:rPr>
          <w:rFonts w:ascii="Arial" w:eastAsia="Times New Roman" w:hAnsi="Arial" w:cs="Arial"/>
          <w:color w:val="333333"/>
          <w:sz w:val="20"/>
          <w:szCs w:val="20"/>
        </w:rPr>
        <w:t>, a longshoreman and local business owner, was elected the board’s vice-chair.</w:t>
      </w:r>
    </w:p>
    <w:p w:rsidR="005B05F2" w:rsidRPr="005B05F2" w:rsidRDefault="005B05F2" w:rsidP="005B05F2">
      <w:pPr>
        <w:shd w:val="clear" w:color="auto" w:fill="FFFFFF"/>
        <w:spacing w:after="0" w:line="336" w:lineRule="atLeast"/>
        <w:rPr>
          <w:rFonts w:ascii="Arial" w:eastAsia="Times New Roman" w:hAnsi="Arial" w:cs="Arial"/>
          <w:caps/>
          <w:color w:val="999999"/>
          <w:spacing w:val="24"/>
          <w:sz w:val="15"/>
          <w:szCs w:val="15"/>
        </w:rPr>
      </w:pPr>
      <w:r w:rsidRPr="005B05F2">
        <w:rPr>
          <w:rFonts w:ascii="Arial" w:eastAsia="Times New Roman" w:hAnsi="Arial" w:cs="Arial"/>
          <w:caps/>
          <w:color w:val="999999"/>
          <w:spacing w:val="24"/>
          <w:sz w:val="15"/>
          <w:szCs w:val="15"/>
        </w:rPr>
        <w:t>AT </w:t>
      </w:r>
      <w:hyperlink r:id="rId11" w:tooltip="permanent link" w:history="1">
        <w:r w:rsidRPr="005B05F2">
          <w:rPr>
            <w:rFonts w:ascii="Arial" w:eastAsia="Times New Roman" w:hAnsi="Arial" w:cs="Arial"/>
            <w:caps/>
            <w:color w:val="999999"/>
            <w:spacing w:val="24"/>
            <w:sz w:val="15"/>
            <w:szCs w:val="15"/>
            <w:u w:val="single"/>
          </w:rPr>
          <w:t>5:06 PM</w:t>
        </w:r>
      </w:hyperlink>
      <w:r w:rsidRPr="005B05F2">
        <w:rPr>
          <w:rFonts w:ascii="Arial" w:eastAsia="Times New Roman" w:hAnsi="Arial" w:cs="Arial"/>
          <w:caps/>
          <w:color w:val="999999"/>
          <w:spacing w:val="24"/>
          <w:sz w:val="15"/>
          <w:szCs w:val="15"/>
        </w:rPr>
        <w:t> </w:t>
      </w:r>
      <w:r>
        <w:rPr>
          <w:rFonts w:ascii="Arial" w:eastAsia="Times New Roman" w:hAnsi="Arial" w:cs="Arial"/>
          <w:caps/>
          <w:noProof/>
          <w:color w:val="999999"/>
          <w:spacing w:val="24"/>
          <w:sz w:val="15"/>
          <w:szCs w:val="15"/>
        </w:rPr>
        <w:drawing>
          <wp:inline distT="0" distB="0" distL="0" distR="0">
            <wp:extent cx="171450" cy="122555"/>
            <wp:effectExtent l="0" t="0" r="0" b="0"/>
            <wp:docPr id="1" name="Picture 1" descr="http://www.blogger.com/img/icon18_email.gif">
              <a:hlinkClick xmlns:a="http://schemas.openxmlformats.org/drawingml/2006/main" r:id="rId12"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ogger.com/img/icon18_email.gif">
                      <a:hlinkClick r:id="rId12" tooltip="&quot;Email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22555"/>
                    </a:xfrm>
                    <a:prstGeom prst="rect">
                      <a:avLst/>
                    </a:prstGeom>
                    <a:noFill/>
                    <a:ln>
                      <a:noFill/>
                    </a:ln>
                  </pic:spPr>
                </pic:pic>
              </a:graphicData>
            </a:graphic>
          </wp:inline>
        </w:drawing>
      </w:r>
    </w:p>
    <w:p w:rsidR="005B05F2" w:rsidRPr="005B05F2" w:rsidRDefault="005B05F2" w:rsidP="005B05F2">
      <w:pPr>
        <w:shd w:val="clear" w:color="auto" w:fill="FFFFFF"/>
        <w:spacing w:line="336" w:lineRule="atLeast"/>
        <w:rPr>
          <w:rFonts w:ascii="Arial" w:eastAsia="Times New Roman" w:hAnsi="Arial" w:cs="Arial"/>
          <w:caps/>
          <w:color w:val="999999"/>
          <w:spacing w:val="24"/>
          <w:sz w:val="15"/>
          <w:szCs w:val="15"/>
        </w:rPr>
      </w:pPr>
      <w:r w:rsidRPr="005B05F2">
        <w:rPr>
          <w:rFonts w:ascii="Arial" w:eastAsia="Times New Roman" w:hAnsi="Arial" w:cs="Arial"/>
          <w:caps/>
          <w:color w:val="999999"/>
          <w:spacing w:val="24"/>
          <w:sz w:val="15"/>
          <w:szCs w:val="15"/>
        </w:rPr>
        <w:t>LABELS: </w:t>
      </w:r>
      <w:hyperlink r:id="rId14" w:history="1">
        <w:r w:rsidRPr="005B05F2">
          <w:rPr>
            <w:rFonts w:ascii="Arial" w:eastAsia="Times New Roman" w:hAnsi="Arial" w:cs="Arial"/>
            <w:caps/>
            <w:color w:val="999999"/>
            <w:spacing w:val="24"/>
            <w:sz w:val="15"/>
            <w:szCs w:val="15"/>
            <w:u w:val="single"/>
          </w:rPr>
          <w:t>ELIZABETH BLANCHARD</w:t>
        </w:r>
      </w:hyperlink>
      <w:r w:rsidRPr="005B05F2">
        <w:rPr>
          <w:rFonts w:ascii="Arial" w:eastAsia="Times New Roman" w:hAnsi="Arial" w:cs="Arial"/>
          <w:caps/>
          <w:color w:val="999999"/>
          <w:spacing w:val="24"/>
          <w:sz w:val="15"/>
          <w:szCs w:val="15"/>
        </w:rPr>
        <w:t>, </w:t>
      </w:r>
      <w:hyperlink r:id="rId15" w:history="1">
        <w:r w:rsidRPr="005B05F2">
          <w:rPr>
            <w:rFonts w:ascii="Arial" w:eastAsia="Times New Roman" w:hAnsi="Arial" w:cs="Arial"/>
            <w:caps/>
            <w:color w:val="999999"/>
            <w:spacing w:val="24"/>
            <w:sz w:val="15"/>
            <w:szCs w:val="15"/>
            <w:u w:val="single"/>
          </w:rPr>
          <w:t>PORT OF STOCKTON</w:t>
        </w:r>
      </w:hyperlink>
    </w:p>
    <w:p w:rsidR="00F25888" w:rsidRDefault="00F25888" w:rsidP="005B05F2">
      <w:pPr>
        <w:pStyle w:val="NoSpacing"/>
      </w:pPr>
      <w:bookmarkStart w:id="2" w:name="_GoBack"/>
      <w:bookmarkEnd w:id="2"/>
    </w:p>
    <w:sectPr w:rsidR="00F25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F2"/>
    <w:rsid w:val="005B05F2"/>
    <w:rsid w:val="00F2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05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05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5F2"/>
    <w:pPr>
      <w:spacing w:after="0" w:line="240" w:lineRule="auto"/>
    </w:pPr>
  </w:style>
  <w:style w:type="character" w:customStyle="1" w:styleId="Heading2Char">
    <w:name w:val="Heading 2 Char"/>
    <w:basedOn w:val="DefaultParagraphFont"/>
    <w:link w:val="Heading2"/>
    <w:uiPriority w:val="9"/>
    <w:rsid w:val="005B05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05F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B05F2"/>
    <w:rPr>
      <w:color w:val="0000FF"/>
      <w:u w:val="single"/>
    </w:rPr>
  </w:style>
  <w:style w:type="character" w:customStyle="1" w:styleId="apple-converted-space">
    <w:name w:val="apple-converted-space"/>
    <w:basedOn w:val="DefaultParagraphFont"/>
    <w:rsid w:val="005B05F2"/>
  </w:style>
  <w:style w:type="character" w:customStyle="1" w:styleId="post-timestamp">
    <w:name w:val="post-timestamp"/>
    <w:basedOn w:val="DefaultParagraphFont"/>
    <w:rsid w:val="005B05F2"/>
  </w:style>
  <w:style w:type="character" w:customStyle="1" w:styleId="item-action">
    <w:name w:val="item-action"/>
    <w:basedOn w:val="DefaultParagraphFont"/>
    <w:rsid w:val="005B05F2"/>
  </w:style>
  <w:style w:type="character" w:customStyle="1" w:styleId="post-labels">
    <w:name w:val="post-labels"/>
    <w:basedOn w:val="DefaultParagraphFont"/>
    <w:rsid w:val="005B05F2"/>
  </w:style>
  <w:style w:type="paragraph" w:styleId="BalloonText">
    <w:name w:val="Balloon Text"/>
    <w:basedOn w:val="Normal"/>
    <w:link w:val="BalloonTextChar"/>
    <w:uiPriority w:val="99"/>
    <w:semiHidden/>
    <w:unhideWhenUsed/>
    <w:rsid w:val="005B0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05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05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5F2"/>
    <w:pPr>
      <w:spacing w:after="0" w:line="240" w:lineRule="auto"/>
    </w:pPr>
  </w:style>
  <w:style w:type="character" w:customStyle="1" w:styleId="Heading2Char">
    <w:name w:val="Heading 2 Char"/>
    <w:basedOn w:val="DefaultParagraphFont"/>
    <w:link w:val="Heading2"/>
    <w:uiPriority w:val="9"/>
    <w:rsid w:val="005B05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05F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B05F2"/>
    <w:rPr>
      <w:color w:val="0000FF"/>
      <w:u w:val="single"/>
    </w:rPr>
  </w:style>
  <w:style w:type="character" w:customStyle="1" w:styleId="apple-converted-space">
    <w:name w:val="apple-converted-space"/>
    <w:basedOn w:val="DefaultParagraphFont"/>
    <w:rsid w:val="005B05F2"/>
  </w:style>
  <w:style w:type="character" w:customStyle="1" w:styleId="post-timestamp">
    <w:name w:val="post-timestamp"/>
    <w:basedOn w:val="DefaultParagraphFont"/>
    <w:rsid w:val="005B05F2"/>
  </w:style>
  <w:style w:type="character" w:customStyle="1" w:styleId="item-action">
    <w:name w:val="item-action"/>
    <w:basedOn w:val="DefaultParagraphFont"/>
    <w:rsid w:val="005B05F2"/>
  </w:style>
  <w:style w:type="character" w:customStyle="1" w:styleId="post-labels">
    <w:name w:val="post-labels"/>
    <w:basedOn w:val="DefaultParagraphFont"/>
    <w:rsid w:val="005B05F2"/>
  </w:style>
  <w:style w:type="paragraph" w:styleId="BalloonText">
    <w:name w:val="Balloon Text"/>
    <w:basedOn w:val="Normal"/>
    <w:link w:val="BalloonTextChar"/>
    <w:uiPriority w:val="99"/>
    <w:semiHidden/>
    <w:unhideWhenUsed/>
    <w:rsid w:val="005B0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69647">
      <w:bodyDiv w:val="1"/>
      <w:marLeft w:val="0"/>
      <w:marRight w:val="0"/>
      <w:marTop w:val="0"/>
      <w:marBottom w:val="0"/>
      <w:divBdr>
        <w:top w:val="none" w:sz="0" w:space="0" w:color="auto"/>
        <w:left w:val="none" w:sz="0" w:space="0" w:color="auto"/>
        <w:bottom w:val="none" w:sz="0" w:space="0" w:color="auto"/>
        <w:right w:val="none" w:sz="0" w:space="0" w:color="auto"/>
      </w:divBdr>
      <w:divsChild>
        <w:div w:id="10112092">
          <w:marLeft w:val="0"/>
          <w:marRight w:val="0"/>
          <w:marTop w:val="0"/>
          <w:marBottom w:val="150"/>
          <w:divBdr>
            <w:top w:val="single" w:sz="6" w:space="0" w:color="CCCCCC"/>
            <w:left w:val="single" w:sz="6" w:space="0" w:color="CCCCCC"/>
            <w:bottom w:val="single" w:sz="6" w:space="0" w:color="CCCCCC"/>
            <w:right w:val="single" w:sz="6" w:space="0" w:color="CCCCCC"/>
          </w:divBdr>
          <w:divsChild>
            <w:div w:id="1181771520">
              <w:marLeft w:val="75"/>
              <w:marRight w:val="75"/>
              <w:marTop w:val="75"/>
              <w:marBottom w:val="75"/>
              <w:divBdr>
                <w:top w:val="single" w:sz="6" w:space="0" w:color="CCCCCC"/>
                <w:left w:val="single" w:sz="6" w:space="0" w:color="CCCCCC"/>
                <w:bottom w:val="single" w:sz="6" w:space="0" w:color="CCCCCC"/>
                <w:right w:val="single" w:sz="6" w:space="0" w:color="CCCCCC"/>
              </w:divBdr>
              <w:divsChild>
                <w:div w:id="1461607896">
                  <w:marLeft w:val="0"/>
                  <w:marRight w:val="0"/>
                  <w:marTop w:val="0"/>
                  <w:marBottom w:val="0"/>
                  <w:divBdr>
                    <w:top w:val="none" w:sz="0" w:space="0" w:color="auto"/>
                    <w:left w:val="none" w:sz="0" w:space="0" w:color="auto"/>
                    <w:bottom w:val="none" w:sz="0" w:space="0" w:color="auto"/>
                    <w:right w:val="none" w:sz="0" w:space="0" w:color="auto"/>
                  </w:divBdr>
                  <w:divsChild>
                    <w:div w:id="8604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8945">
          <w:marLeft w:val="0"/>
          <w:marRight w:val="0"/>
          <w:marTop w:val="0"/>
          <w:marBottom w:val="0"/>
          <w:divBdr>
            <w:top w:val="none" w:sz="0" w:space="0" w:color="auto"/>
            <w:left w:val="none" w:sz="0" w:space="0" w:color="auto"/>
            <w:bottom w:val="none" w:sz="0" w:space="0" w:color="auto"/>
            <w:right w:val="none" w:sz="0" w:space="0" w:color="auto"/>
          </w:divBdr>
          <w:divsChild>
            <w:div w:id="1875800643">
              <w:marLeft w:val="0"/>
              <w:marRight w:val="0"/>
              <w:marTop w:val="0"/>
              <w:marBottom w:val="0"/>
              <w:divBdr>
                <w:top w:val="none" w:sz="0" w:space="0" w:color="auto"/>
                <w:left w:val="none" w:sz="0" w:space="0" w:color="auto"/>
                <w:bottom w:val="none" w:sz="0" w:space="0" w:color="auto"/>
                <w:right w:val="none" w:sz="0" w:space="0" w:color="auto"/>
              </w:divBdr>
              <w:divsChild>
                <w:div w:id="1381057754">
                  <w:marLeft w:val="0"/>
                  <w:marRight w:val="0"/>
                  <w:marTop w:val="0"/>
                  <w:marBottom w:val="360"/>
                  <w:divBdr>
                    <w:top w:val="none" w:sz="0" w:space="0" w:color="auto"/>
                    <w:left w:val="none" w:sz="0" w:space="0" w:color="auto"/>
                    <w:bottom w:val="dotted" w:sz="6" w:space="18" w:color="CCCCCC"/>
                    <w:right w:val="none" w:sz="0" w:space="0" w:color="auto"/>
                  </w:divBdr>
                  <w:divsChild>
                    <w:div w:id="123929963">
                      <w:marLeft w:val="0"/>
                      <w:marRight w:val="0"/>
                      <w:marTop w:val="0"/>
                      <w:marBottom w:val="0"/>
                      <w:divBdr>
                        <w:top w:val="none" w:sz="0" w:space="0" w:color="auto"/>
                        <w:left w:val="none" w:sz="0" w:space="0" w:color="auto"/>
                        <w:bottom w:val="none" w:sz="0" w:space="0" w:color="auto"/>
                        <w:right w:val="none" w:sz="0" w:space="0" w:color="auto"/>
                      </w:divBdr>
                    </w:div>
                  </w:divsChild>
                </w:div>
                <w:div w:id="1957908602">
                  <w:marLeft w:val="0"/>
                  <w:marRight w:val="0"/>
                  <w:marTop w:val="0"/>
                  <w:marBottom w:val="360"/>
                  <w:divBdr>
                    <w:top w:val="none" w:sz="0" w:space="0" w:color="auto"/>
                    <w:left w:val="none" w:sz="0" w:space="0" w:color="auto"/>
                    <w:bottom w:val="dotted" w:sz="2" w:space="18" w:color="CCCCCC"/>
                    <w:right w:val="none" w:sz="0" w:space="0" w:color="auto"/>
                  </w:divBdr>
                  <w:divsChild>
                    <w:div w:id="1296058696">
                      <w:marLeft w:val="0"/>
                      <w:marRight w:val="0"/>
                      <w:marTop w:val="0"/>
                      <w:marBottom w:val="0"/>
                      <w:divBdr>
                        <w:top w:val="none" w:sz="0" w:space="0" w:color="auto"/>
                        <w:left w:val="none" w:sz="0" w:space="0" w:color="auto"/>
                        <w:bottom w:val="none" w:sz="0" w:space="0" w:color="auto"/>
                        <w:right w:val="none" w:sz="0" w:space="0" w:color="auto"/>
                      </w:divBdr>
                      <w:divsChild>
                        <w:div w:id="1507477181">
                          <w:marLeft w:val="0"/>
                          <w:marRight w:val="0"/>
                          <w:marTop w:val="0"/>
                          <w:marBottom w:val="0"/>
                          <w:divBdr>
                            <w:top w:val="none" w:sz="0" w:space="0" w:color="auto"/>
                            <w:left w:val="none" w:sz="0" w:space="0" w:color="auto"/>
                            <w:bottom w:val="none" w:sz="0" w:space="0" w:color="auto"/>
                            <w:right w:val="none" w:sz="0" w:space="0" w:color="auto"/>
                          </w:divBdr>
                          <w:divsChild>
                            <w:div w:id="639381266">
                              <w:marLeft w:val="0"/>
                              <w:marRight w:val="0"/>
                              <w:marTop w:val="0"/>
                              <w:marBottom w:val="0"/>
                              <w:divBdr>
                                <w:top w:val="none" w:sz="0" w:space="0" w:color="auto"/>
                                <w:left w:val="none" w:sz="0" w:space="0" w:color="auto"/>
                                <w:bottom w:val="none" w:sz="0" w:space="0" w:color="auto"/>
                                <w:right w:val="none" w:sz="0" w:space="0" w:color="auto"/>
                              </w:divBdr>
                              <w:divsChild>
                                <w:div w:id="492379386">
                                  <w:marLeft w:val="0"/>
                                  <w:marRight w:val="0"/>
                                  <w:marTop w:val="0"/>
                                  <w:marBottom w:val="0"/>
                                  <w:divBdr>
                                    <w:top w:val="none" w:sz="0" w:space="0" w:color="auto"/>
                                    <w:left w:val="none" w:sz="0" w:space="0" w:color="auto"/>
                                    <w:bottom w:val="none" w:sz="0" w:space="0" w:color="auto"/>
                                    <w:right w:val="none" w:sz="0" w:space="0" w:color="auto"/>
                                  </w:divBdr>
                                  <w:divsChild>
                                    <w:div w:id="412969989">
                                      <w:marLeft w:val="0"/>
                                      <w:marRight w:val="0"/>
                                      <w:marTop w:val="120"/>
                                      <w:marBottom w:val="360"/>
                                      <w:divBdr>
                                        <w:top w:val="none" w:sz="0" w:space="0" w:color="auto"/>
                                        <w:left w:val="none" w:sz="0" w:space="0" w:color="auto"/>
                                        <w:bottom w:val="dotted" w:sz="6" w:space="18" w:color="CCCCCC"/>
                                        <w:right w:val="none" w:sz="0" w:space="0" w:color="auto"/>
                                      </w:divBdr>
                                      <w:divsChild>
                                        <w:div w:id="218171944">
                                          <w:marLeft w:val="0"/>
                                          <w:marRight w:val="0"/>
                                          <w:marTop w:val="0"/>
                                          <w:marBottom w:val="180"/>
                                          <w:divBdr>
                                            <w:top w:val="none" w:sz="0" w:space="0" w:color="auto"/>
                                            <w:left w:val="none" w:sz="0" w:space="0" w:color="auto"/>
                                            <w:bottom w:val="none" w:sz="0" w:space="0" w:color="auto"/>
                                            <w:right w:val="none" w:sz="0" w:space="0" w:color="auto"/>
                                          </w:divBdr>
                                        </w:div>
                                        <w:div w:id="2116899720">
                                          <w:marLeft w:val="0"/>
                                          <w:marRight w:val="0"/>
                                          <w:marTop w:val="180"/>
                                          <w:marBottom w:val="180"/>
                                          <w:divBdr>
                                            <w:top w:val="none" w:sz="0" w:space="0" w:color="auto"/>
                                            <w:left w:val="none" w:sz="0" w:space="0" w:color="auto"/>
                                            <w:bottom w:val="none" w:sz="0" w:space="0" w:color="auto"/>
                                            <w:right w:val="none" w:sz="0" w:space="0" w:color="auto"/>
                                          </w:divBdr>
                                          <w:divsChild>
                                            <w:div w:id="629634522">
                                              <w:marLeft w:val="0"/>
                                              <w:marRight w:val="0"/>
                                              <w:marTop w:val="0"/>
                                              <w:marBottom w:val="0"/>
                                              <w:divBdr>
                                                <w:top w:val="none" w:sz="0" w:space="0" w:color="auto"/>
                                                <w:left w:val="none" w:sz="0" w:space="0" w:color="auto"/>
                                                <w:bottom w:val="none" w:sz="0" w:space="0" w:color="auto"/>
                                                <w:right w:val="none" w:sz="0" w:space="0" w:color="auto"/>
                                              </w:divBdr>
                                            </w:div>
                                            <w:div w:id="11816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titansalvage.com/pmm" TargetMode="External"/><Relationship Id="rId12" Type="http://schemas.openxmlformats.org/officeDocument/2006/relationships/hyperlink" Target="http://www.blogger.com/email-post.g?blogID=2357825692770872231&amp;postID=839409724475826064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mmonlinenews.com/2012/04/port-of-stockton-gets-1st-female-board.html" TargetMode="External"/><Relationship Id="rId5" Type="http://schemas.openxmlformats.org/officeDocument/2006/relationships/hyperlink" Target="http://www.pmmonlinenews.com/" TargetMode="External"/><Relationship Id="rId15" Type="http://schemas.openxmlformats.org/officeDocument/2006/relationships/hyperlink" Target="http://www.pmmonlinenews.com/search/label/Port%20of%20Stockton" TargetMode="External"/><Relationship Id="rId10" Type="http://schemas.openxmlformats.org/officeDocument/2006/relationships/hyperlink" Target="http://www.pmmonlinenews.com/2012/04/port-of-stockton-gets-1st-female-board.html" TargetMode="External"/><Relationship Id="rId4" Type="http://schemas.openxmlformats.org/officeDocument/2006/relationships/webSettings" Target="webSettings.xml"/><Relationship Id="rId9" Type="http://schemas.openxmlformats.org/officeDocument/2006/relationships/hyperlink" Target="http://www.pmmonlinenews.com/2012/04/port-of-stockton-gets-1st-female-board.html" TargetMode="External"/><Relationship Id="rId14" Type="http://schemas.openxmlformats.org/officeDocument/2006/relationships/hyperlink" Target="http://www.pmmonlinenews.com/search/label/Elizabeth%20Blanch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Coleman</dc:creator>
  <cp:lastModifiedBy>John Coleman</cp:lastModifiedBy>
  <cp:revision>2</cp:revision>
  <dcterms:created xsi:type="dcterms:W3CDTF">2012-04-20T23:14:00Z</dcterms:created>
  <dcterms:modified xsi:type="dcterms:W3CDTF">2012-04-20T23:14:00Z</dcterms:modified>
</cp:coreProperties>
</file>